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F" w:rsidRPr="00EE4BF6" w:rsidRDefault="005515BF" w:rsidP="00EE4BF6">
      <w:pPr>
        <w:spacing w:after="0" w:line="240" w:lineRule="auto"/>
        <w:jc w:val="center"/>
        <w:rPr>
          <w:b/>
          <w:sz w:val="28"/>
          <w:szCs w:val="28"/>
        </w:rPr>
      </w:pPr>
      <w:r w:rsidRPr="00EE4BF6">
        <w:rPr>
          <w:b/>
          <w:sz w:val="28"/>
          <w:szCs w:val="28"/>
        </w:rPr>
        <w:t>Эрнест Шоссон</w:t>
      </w:r>
    </w:p>
    <w:p w:rsidR="005515BF" w:rsidRDefault="005515BF" w:rsidP="00EE4BF6">
      <w:pPr>
        <w:spacing w:after="0" w:line="240" w:lineRule="auto"/>
        <w:jc w:val="center"/>
        <w:rPr>
          <w:sz w:val="20"/>
          <w:szCs w:val="20"/>
        </w:rPr>
      </w:pPr>
    </w:p>
    <w:p w:rsidR="00694F88" w:rsidRPr="00EE4BF6" w:rsidRDefault="00A4370D" w:rsidP="00EE4BF6">
      <w:pPr>
        <w:spacing w:after="0" w:line="240" w:lineRule="auto"/>
        <w:jc w:val="center"/>
        <w:rPr>
          <w:b/>
          <w:sz w:val="40"/>
          <w:szCs w:val="40"/>
        </w:rPr>
      </w:pPr>
      <w:r w:rsidRPr="00EE4BF6">
        <w:rPr>
          <w:b/>
          <w:sz w:val="40"/>
          <w:szCs w:val="40"/>
          <w:lang w:val="en-US"/>
        </w:rPr>
        <w:t>Le</w:t>
      </w:r>
      <w:r w:rsidRPr="00EE4BF6">
        <w:rPr>
          <w:b/>
          <w:sz w:val="40"/>
          <w:szCs w:val="40"/>
        </w:rPr>
        <w:t xml:space="preserve"> </w:t>
      </w:r>
      <w:proofErr w:type="spellStart"/>
      <w:r w:rsidRPr="00EE4BF6">
        <w:rPr>
          <w:b/>
          <w:sz w:val="40"/>
          <w:szCs w:val="40"/>
          <w:lang w:val="en-US"/>
        </w:rPr>
        <w:t>colibri</w:t>
      </w:r>
      <w:proofErr w:type="spellEnd"/>
      <w:r w:rsidR="00694F88" w:rsidRPr="00EE4BF6">
        <w:rPr>
          <w:b/>
          <w:sz w:val="40"/>
          <w:szCs w:val="40"/>
        </w:rPr>
        <w:t xml:space="preserve"> </w:t>
      </w:r>
      <w:r w:rsidR="00EE4BF6" w:rsidRPr="00EE4BF6">
        <w:rPr>
          <w:b/>
          <w:sz w:val="40"/>
          <w:szCs w:val="40"/>
        </w:rPr>
        <w:t>–</w:t>
      </w:r>
      <w:r w:rsidR="00694F88" w:rsidRPr="00EE4BF6">
        <w:rPr>
          <w:b/>
          <w:sz w:val="40"/>
          <w:szCs w:val="40"/>
        </w:rPr>
        <w:t xml:space="preserve"> </w:t>
      </w:r>
      <w:r w:rsidR="005515BF" w:rsidRPr="00EE4BF6">
        <w:rPr>
          <w:b/>
          <w:sz w:val="40"/>
          <w:szCs w:val="40"/>
        </w:rPr>
        <w:t>Колибри</w:t>
      </w:r>
    </w:p>
    <w:p w:rsidR="00A4370D" w:rsidRPr="00EE4BF6" w:rsidRDefault="00A4370D" w:rsidP="00EE4BF6">
      <w:pPr>
        <w:spacing w:after="0" w:line="240" w:lineRule="auto"/>
        <w:jc w:val="center"/>
        <w:rPr>
          <w:sz w:val="20"/>
          <w:szCs w:val="20"/>
        </w:rPr>
      </w:pPr>
    </w:p>
    <w:p w:rsidR="005515BF" w:rsidRPr="00EE4BF6" w:rsidRDefault="005515BF" w:rsidP="00EE4BF6">
      <w:pPr>
        <w:spacing w:after="0" w:line="240" w:lineRule="auto"/>
        <w:jc w:val="center"/>
        <w:rPr>
          <w:sz w:val="24"/>
          <w:szCs w:val="24"/>
        </w:rPr>
      </w:pPr>
      <w:r w:rsidRPr="00EE4BF6">
        <w:rPr>
          <w:sz w:val="24"/>
          <w:szCs w:val="24"/>
        </w:rPr>
        <w:t>Для голоса и</w:t>
      </w:r>
      <w:r w:rsidR="00EE4BF6" w:rsidRPr="00EE4BF6">
        <w:rPr>
          <w:sz w:val="24"/>
          <w:szCs w:val="24"/>
        </w:rPr>
        <w:t xml:space="preserve"> </w:t>
      </w:r>
      <w:r w:rsidRPr="00EE4BF6">
        <w:rPr>
          <w:sz w:val="24"/>
          <w:szCs w:val="24"/>
        </w:rPr>
        <w:t>фортепиано на стихи Леконт де Лилля</w:t>
      </w:r>
    </w:p>
    <w:p w:rsidR="005515BF" w:rsidRPr="00EE4BF6" w:rsidRDefault="005515BF" w:rsidP="00EE4BF6">
      <w:pPr>
        <w:spacing w:after="0" w:line="240" w:lineRule="auto"/>
        <w:jc w:val="center"/>
        <w:rPr>
          <w:sz w:val="24"/>
          <w:szCs w:val="24"/>
        </w:rPr>
      </w:pPr>
    </w:p>
    <w:p w:rsidR="00A4370D" w:rsidRPr="00EE4BF6" w:rsidRDefault="005515BF" w:rsidP="00EE4BF6">
      <w:pPr>
        <w:spacing w:after="0" w:line="240" w:lineRule="auto"/>
        <w:jc w:val="center"/>
        <w:rPr>
          <w:b/>
          <w:sz w:val="24"/>
          <w:szCs w:val="24"/>
        </w:rPr>
      </w:pPr>
      <w:r w:rsidRPr="00EE4BF6">
        <w:rPr>
          <w:b/>
          <w:sz w:val="24"/>
          <w:szCs w:val="24"/>
        </w:rPr>
        <w:t xml:space="preserve">Ор. 2 № </w:t>
      </w:r>
      <w:r w:rsidR="00EE4BF6">
        <w:rPr>
          <w:b/>
          <w:sz w:val="24"/>
          <w:szCs w:val="24"/>
          <w:lang w:val="en-US"/>
        </w:rPr>
        <w:t>7</w:t>
      </w:r>
      <w:r w:rsidRPr="00EE4BF6">
        <w:rPr>
          <w:b/>
          <w:sz w:val="24"/>
          <w:szCs w:val="24"/>
        </w:rPr>
        <w:t xml:space="preserve"> </w:t>
      </w:r>
      <w:r w:rsidR="00A4370D" w:rsidRPr="00EE4BF6">
        <w:rPr>
          <w:b/>
          <w:sz w:val="24"/>
          <w:szCs w:val="24"/>
        </w:rPr>
        <w:t xml:space="preserve"> (1882)</w:t>
      </w:r>
    </w:p>
    <w:p w:rsidR="00E46BBC" w:rsidRPr="00EE4BF6" w:rsidRDefault="00E46BBC" w:rsidP="00EE4BF6">
      <w:pPr>
        <w:spacing w:after="0"/>
        <w:jc w:val="center"/>
        <w:rPr>
          <w:sz w:val="20"/>
          <w:szCs w:val="20"/>
        </w:rPr>
      </w:pPr>
    </w:p>
    <w:p w:rsidR="0077119A" w:rsidRPr="00EE4BF6" w:rsidRDefault="00EE4BF6" w:rsidP="00EE4BF6">
      <w:pPr>
        <w:spacing w:after="0"/>
        <w:jc w:val="center"/>
        <w:rPr>
          <w:b/>
          <w:sz w:val="24"/>
          <w:szCs w:val="24"/>
        </w:rPr>
      </w:pPr>
      <w:r w:rsidRPr="00EE4BF6">
        <w:rPr>
          <w:b/>
          <w:sz w:val="24"/>
          <w:szCs w:val="24"/>
        </w:rPr>
        <w:t>Подстрочный перевод с французского  на русский неизвестного автора</w:t>
      </w:r>
    </w:p>
    <w:p w:rsidR="00EE4BF6" w:rsidRPr="00EE4BF6" w:rsidRDefault="00EE4BF6" w:rsidP="00EE4BF6">
      <w:pPr>
        <w:spacing w:after="0"/>
        <w:jc w:val="center"/>
        <w:rPr>
          <w:sz w:val="20"/>
          <w:szCs w:val="20"/>
          <w:lang w:val="en-US"/>
        </w:rPr>
      </w:pPr>
    </w:p>
    <w:p w:rsidR="00EE4BF6" w:rsidRPr="00EE4BF6" w:rsidRDefault="00EE4BF6" w:rsidP="00EE4BF6">
      <w:pPr>
        <w:spacing w:after="0"/>
        <w:jc w:val="center"/>
        <w:rPr>
          <w:sz w:val="24"/>
          <w:szCs w:val="24"/>
        </w:rPr>
      </w:pPr>
      <w:r w:rsidRPr="00EE4BF6">
        <w:rPr>
          <w:sz w:val="24"/>
          <w:szCs w:val="24"/>
        </w:rPr>
        <w:t>Двуязычная версия М.М. Фельдштейна</w:t>
      </w:r>
    </w:p>
    <w:p w:rsidR="0077119A" w:rsidRPr="00EE4BF6" w:rsidRDefault="0077119A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4370D" w:rsidRPr="005515BF" w:rsidTr="00EE4BF6">
        <w:tc>
          <w:tcPr>
            <w:tcW w:w="4747" w:type="dxa"/>
          </w:tcPr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Le vert colibri, le roi des collines,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Voyant la rosée et le soleil clair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Luire dans son nid tissé d'herbe fines,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Comme un frais rayon s'échappe dans l'air.</w:t>
            </w:r>
            <w:r w:rsidRPr="00A4370D">
              <w:rPr>
                <w:sz w:val="20"/>
                <w:szCs w:val="20"/>
                <w:lang w:val="fr-FR"/>
              </w:rPr>
              <w:tab/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 xml:space="preserve">Il se hâte et vole </w:t>
            </w:r>
            <w:proofErr w:type="gramStart"/>
            <w:r w:rsidRPr="00A4370D">
              <w:rPr>
                <w:sz w:val="20"/>
                <w:szCs w:val="20"/>
                <w:lang w:val="fr-FR"/>
              </w:rPr>
              <w:t>au source voisines</w:t>
            </w:r>
            <w:proofErr w:type="gramEnd"/>
            <w:r w:rsidRPr="00A4370D">
              <w:rPr>
                <w:sz w:val="20"/>
                <w:szCs w:val="20"/>
                <w:lang w:val="fr-FR"/>
              </w:rPr>
              <w:t>,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Où les bambous font le bruit de la mer;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Où l'</w:t>
            </w:r>
            <w:proofErr w:type="spellStart"/>
            <w:r w:rsidRPr="00A4370D">
              <w:rPr>
                <w:sz w:val="20"/>
                <w:szCs w:val="20"/>
                <w:lang w:val="fr-FR"/>
              </w:rPr>
              <w:t>açoka</w:t>
            </w:r>
            <w:proofErr w:type="spellEnd"/>
            <w:r w:rsidRPr="00A4370D">
              <w:rPr>
                <w:sz w:val="20"/>
                <w:szCs w:val="20"/>
                <w:lang w:val="fr-FR"/>
              </w:rPr>
              <w:t xml:space="preserve"> rouge, aux odeurs divines,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S'ouvre, et porte au cœur un humide éclair.</w:t>
            </w:r>
            <w:r w:rsidRPr="00A4370D">
              <w:rPr>
                <w:sz w:val="20"/>
                <w:szCs w:val="20"/>
                <w:lang w:val="fr-FR"/>
              </w:rPr>
              <w:tab/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Vers la fleur dorée il descend, se pose,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Et boit tant d'amour dans la coupe rose,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Qu'il meurt, ne sachant s'il l'a pu tarir.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Sur ta lèvre pure, ô ma bien-aimée,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Telle aussi mon âme eut voulu mourir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  <w:r w:rsidRPr="00A4370D">
              <w:rPr>
                <w:sz w:val="20"/>
                <w:szCs w:val="20"/>
                <w:lang w:val="fr-FR"/>
              </w:rPr>
              <w:t>Du premier baiser qui l'a parfumée!</w:t>
            </w:r>
          </w:p>
          <w:p w:rsidR="00A4370D" w:rsidRPr="00A4370D" w:rsidRDefault="00A4370D" w:rsidP="00A4370D">
            <w:pPr>
              <w:rPr>
                <w:sz w:val="20"/>
                <w:szCs w:val="20"/>
                <w:lang w:val="fr-FR"/>
              </w:rPr>
            </w:pPr>
          </w:p>
          <w:p w:rsidR="00A4370D" w:rsidRDefault="00A4370D" w:rsidP="00A4370D">
            <w:pPr>
              <w:rPr>
                <w:sz w:val="20"/>
                <w:szCs w:val="20"/>
              </w:rPr>
            </w:pPr>
            <w:r w:rsidRPr="00A4370D">
              <w:rPr>
                <w:sz w:val="20"/>
                <w:szCs w:val="20"/>
              </w:rPr>
              <w:t>Leconte de Lisle</w:t>
            </w:r>
          </w:p>
        </w:tc>
        <w:tc>
          <w:tcPr>
            <w:tcW w:w="4747" w:type="dxa"/>
          </w:tcPr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Всю ночь сладко спит колибри зелёный.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Его по утрам солнце застаёт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В крошечном гнезде, из травок сплетённом.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И навстречу дню колибри вспорхнёт.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Где ручьи прозрачны, словно кристаллы,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Где тростники, словно море, шумят.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Там амариллис кроваво-алый,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Венчик свой раскрыв, льёт душистый яд.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Сладкий сок любви с лепестков прохладных,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Прильнув и дрожа, пьёт колибри жадно.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Но смерть для него лепестки таят. </w:t>
            </w:r>
          </w:p>
          <w:p w:rsidR="0050216E" w:rsidRDefault="0050216E" w:rsidP="0050216E">
            <w:pPr>
              <w:rPr>
                <w:sz w:val="20"/>
                <w:szCs w:val="20"/>
              </w:rPr>
            </w:pP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Так, едва коснувшись ласкою запретной </w:t>
            </w:r>
          </w:p>
          <w:p w:rsidR="0050216E" w:rsidRP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 xml:space="preserve">Нежных уст твоих, о, любовь моя, </w:t>
            </w:r>
          </w:p>
          <w:p w:rsidR="0050216E" w:rsidRDefault="0050216E" w:rsidP="0050216E">
            <w:pPr>
              <w:rPr>
                <w:sz w:val="20"/>
                <w:szCs w:val="20"/>
              </w:rPr>
            </w:pPr>
            <w:r w:rsidRPr="0050216E">
              <w:rPr>
                <w:sz w:val="20"/>
                <w:szCs w:val="20"/>
              </w:rPr>
              <w:t>Жаждет умереть и сердце поэта…</w:t>
            </w:r>
          </w:p>
          <w:p w:rsidR="0050216E" w:rsidRDefault="0050216E" w:rsidP="00694F88">
            <w:pPr>
              <w:rPr>
                <w:sz w:val="20"/>
                <w:szCs w:val="20"/>
              </w:rPr>
            </w:pPr>
          </w:p>
          <w:p w:rsidR="0050216E" w:rsidRDefault="0050216E" w:rsidP="00694F88">
            <w:pPr>
              <w:rPr>
                <w:sz w:val="20"/>
                <w:szCs w:val="20"/>
              </w:rPr>
            </w:pPr>
          </w:p>
          <w:p w:rsidR="0050216E" w:rsidRDefault="0050216E" w:rsidP="00694F88">
            <w:pPr>
              <w:rPr>
                <w:sz w:val="20"/>
                <w:szCs w:val="20"/>
              </w:rPr>
            </w:pPr>
          </w:p>
          <w:p w:rsidR="00A4370D" w:rsidRPr="00694F88" w:rsidRDefault="00A4370D" w:rsidP="00694F88">
            <w:pPr>
              <w:rPr>
                <w:sz w:val="20"/>
                <w:szCs w:val="20"/>
                <w:lang w:val="en-US"/>
              </w:rPr>
            </w:pPr>
          </w:p>
        </w:tc>
      </w:tr>
      <w:tr w:rsidR="00A4370D" w:rsidRPr="005515BF" w:rsidTr="00EE4BF6">
        <w:tc>
          <w:tcPr>
            <w:tcW w:w="4747" w:type="dxa"/>
          </w:tcPr>
          <w:p w:rsidR="00A4370D" w:rsidRPr="00694F88" w:rsidRDefault="00A4370D" w:rsidP="00AF36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4370D" w:rsidRPr="00694F88" w:rsidRDefault="00A4370D" w:rsidP="00AF36F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694F88" w:rsidRDefault="0077119A" w:rsidP="00AF36F5">
      <w:pPr>
        <w:spacing w:after="0"/>
        <w:rPr>
          <w:sz w:val="20"/>
          <w:szCs w:val="20"/>
          <w:lang w:val="en-US"/>
        </w:rPr>
      </w:pPr>
    </w:p>
    <w:p w:rsidR="0077119A" w:rsidRPr="00694F88" w:rsidRDefault="0077119A" w:rsidP="00AF36F5">
      <w:pPr>
        <w:spacing w:after="0"/>
        <w:rPr>
          <w:sz w:val="20"/>
          <w:szCs w:val="20"/>
          <w:lang w:val="en-US"/>
        </w:rPr>
      </w:pPr>
    </w:p>
    <w:sectPr w:rsidR="0077119A" w:rsidRPr="00694F88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31A28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0216E"/>
    <w:rsid w:val="00527BA4"/>
    <w:rsid w:val="00536573"/>
    <w:rsid w:val="005515BF"/>
    <w:rsid w:val="00562025"/>
    <w:rsid w:val="0056250E"/>
    <w:rsid w:val="005B035D"/>
    <w:rsid w:val="005D5BAA"/>
    <w:rsid w:val="00665397"/>
    <w:rsid w:val="00666D44"/>
    <w:rsid w:val="00690D6B"/>
    <w:rsid w:val="00694F88"/>
    <w:rsid w:val="006E2AFC"/>
    <w:rsid w:val="006E3663"/>
    <w:rsid w:val="007072CC"/>
    <w:rsid w:val="0074486E"/>
    <w:rsid w:val="00754C6E"/>
    <w:rsid w:val="00761BC4"/>
    <w:rsid w:val="0076395C"/>
    <w:rsid w:val="007703F4"/>
    <w:rsid w:val="0077119A"/>
    <w:rsid w:val="00793BB6"/>
    <w:rsid w:val="007E18C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4370D"/>
    <w:rsid w:val="00A51A4F"/>
    <w:rsid w:val="00A60AE6"/>
    <w:rsid w:val="00A839EB"/>
    <w:rsid w:val="00AA3133"/>
    <w:rsid w:val="00AE381D"/>
    <w:rsid w:val="00AF36F5"/>
    <w:rsid w:val="00B42CCE"/>
    <w:rsid w:val="00B55B91"/>
    <w:rsid w:val="00B619B7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D1265"/>
    <w:rsid w:val="00DE37AF"/>
    <w:rsid w:val="00E018CC"/>
    <w:rsid w:val="00E46BBC"/>
    <w:rsid w:val="00E566EF"/>
    <w:rsid w:val="00EC6785"/>
    <w:rsid w:val="00EC6D79"/>
    <w:rsid w:val="00EE4BF6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2019-01-27T17:19:00Z</dcterms:created>
  <dcterms:modified xsi:type="dcterms:W3CDTF">2019-02-17T11:50:00Z</dcterms:modified>
</cp:coreProperties>
</file>