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09" w:rsidRPr="009E0713" w:rsidRDefault="00642E09" w:rsidP="001A28F9">
      <w:pPr>
        <w:spacing w:before="96" w:after="12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hyperlink r:id="rId4" w:tooltip="Даллапиккола, Луиджи" w:history="1">
        <w:r w:rsidRPr="009E0713">
          <w:rPr>
            <w:rFonts w:eastAsia="Times New Roman" w:cstheme="minorHAnsi"/>
            <w:b/>
            <w:sz w:val="28"/>
            <w:szCs w:val="28"/>
            <w:lang w:val="la-Latn" w:eastAsia="fr-FR"/>
          </w:rPr>
          <w:t>Луиджи Даллапиккол</w:t>
        </w:r>
        <w:r w:rsidR="009E045C" w:rsidRPr="009E0713">
          <w:rPr>
            <w:rFonts w:eastAsia="Times New Roman" w:cstheme="minorHAnsi"/>
            <w:b/>
            <w:sz w:val="28"/>
            <w:szCs w:val="28"/>
            <w:lang w:val="ru-RU" w:eastAsia="fr-FR"/>
          </w:rPr>
          <w:t>а</w:t>
        </w:r>
      </w:hyperlink>
    </w:p>
    <w:p w:rsidR="00642E09" w:rsidRPr="001A28F9" w:rsidRDefault="00642E09" w:rsidP="001A28F9">
      <w:pPr>
        <w:spacing w:before="96" w:after="120" w:line="240" w:lineRule="auto"/>
        <w:jc w:val="center"/>
        <w:rPr>
          <w:rFonts w:eastAsia="Times New Roman" w:cstheme="minorHAnsi"/>
          <w:b/>
          <w:iCs/>
          <w:sz w:val="40"/>
          <w:szCs w:val="40"/>
          <w:lang w:val="ru-RU" w:eastAsia="fr-FR"/>
        </w:rPr>
      </w:pPr>
      <w:r w:rsidRPr="001A28F9">
        <w:rPr>
          <w:rFonts w:eastAsia="Times New Roman" w:cstheme="minorHAnsi"/>
          <w:b/>
          <w:bCs/>
          <w:sz w:val="40"/>
          <w:szCs w:val="40"/>
          <w:lang w:val="la-Latn" w:eastAsia="fr-FR"/>
        </w:rPr>
        <w:t>«Марсий</w:t>
      </w:r>
      <w:r w:rsidRPr="001A28F9">
        <w:rPr>
          <w:rFonts w:eastAsia="Times New Roman" w:cstheme="minorHAnsi"/>
          <w:b/>
          <w:bCs/>
          <w:sz w:val="40"/>
          <w:szCs w:val="40"/>
          <w:lang w:val="ru-RU" w:eastAsia="fr-FR"/>
        </w:rPr>
        <w:t>» – «</w:t>
      </w:r>
      <w:r w:rsidRPr="001A28F9">
        <w:rPr>
          <w:rFonts w:eastAsia="Times New Roman" w:cstheme="minorHAnsi"/>
          <w:b/>
          <w:iCs/>
          <w:sz w:val="40"/>
          <w:szCs w:val="40"/>
          <w:lang w:val="la-Latn" w:eastAsia="fr-FR"/>
        </w:rPr>
        <w:t>Marsia</w:t>
      </w:r>
      <w:r w:rsidRPr="001A28F9">
        <w:rPr>
          <w:rFonts w:eastAsia="Times New Roman" w:cstheme="minorHAnsi"/>
          <w:b/>
          <w:iCs/>
          <w:sz w:val="40"/>
          <w:szCs w:val="40"/>
          <w:lang w:val="ru-RU" w:eastAsia="fr-FR"/>
        </w:rPr>
        <w:t>»</w:t>
      </w:r>
    </w:p>
    <w:p w:rsidR="00642E09" w:rsidRPr="009E0713" w:rsidRDefault="00642E09" w:rsidP="001A28F9">
      <w:pPr>
        <w:spacing w:before="96" w:after="120" w:line="240" w:lineRule="auto"/>
        <w:jc w:val="center"/>
        <w:rPr>
          <w:rFonts w:eastAsia="Times New Roman" w:cstheme="minorHAnsi"/>
          <w:sz w:val="28"/>
          <w:szCs w:val="28"/>
          <w:lang w:val="ru-RU" w:eastAsia="fr-FR"/>
        </w:rPr>
      </w:pPr>
      <w:r w:rsidRPr="009E0713">
        <w:rPr>
          <w:rFonts w:eastAsia="Times New Roman" w:cstheme="minorHAnsi"/>
          <w:sz w:val="28"/>
          <w:szCs w:val="28"/>
          <w:lang w:val="la-Latn" w:eastAsia="fr-FR"/>
        </w:rPr>
        <w:t>Балет</w:t>
      </w:r>
    </w:p>
    <w:p w:rsidR="00642E09" w:rsidRDefault="00642E09" w:rsidP="001A28F9">
      <w:pPr>
        <w:spacing w:before="96" w:after="120" w:line="240" w:lineRule="auto"/>
        <w:jc w:val="center"/>
        <w:rPr>
          <w:rFonts w:eastAsia="Times New Roman" w:cstheme="minorHAnsi"/>
          <w:lang w:val="ru-RU" w:eastAsia="fr-FR"/>
        </w:rPr>
      </w:pPr>
      <w:r w:rsidRPr="00642E09">
        <w:rPr>
          <w:rFonts w:eastAsia="Times New Roman" w:cstheme="minorHAnsi"/>
          <w:lang w:val="la-Latn" w:eastAsia="fr-FR"/>
        </w:rPr>
        <w:t>Хореография и либретто</w:t>
      </w:r>
      <w:r>
        <w:rPr>
          <w:rFonts w:eastAsia="Times New Roman" w:cstheme="minorHAnsi"/>
          <w:lang w:val="ru-RU" w:eastAsia="fr-FR"/>
        </w:rPr>
        <w:t xml:space="preserve"> </w:t>
      </w:r>
      <w:hyperlink r:id="rId5" w:tooltip="Миллош, Аурель (non est haec pagina)" w:history="1">
        <w:r w:rsidRPr="00642E09">
          <w:rPr>
            <w:rFonts w:eastAsia="Times New Roman" w:cstheme="minorHAnsi"/>
            <w:lang w:val="la-Latn" w:eastAsia="fr-FR"/>
          </w:rPr>
          <w:t>Ауреля Миллоша</w:t>
        </w:r>
      </w:hyperlink>
    </w:p>
    <w:p w:rsidR="00642E09" w:rsidRPr="00B65806" w:rsidRDefault="009E0713" w:rsidP="001A28F9">
      <w:pPr>
        <w:spacing w:before="96" w:after="120" w:line="240" w:lineRule="auto"/>
        <w:jc w:val="center"/>
        <w:rPr>
          <w:rFonts w:eastAsia="Times New Roman" w:cstheme="minorHAnsi"/>
          <w:b/>
          <w:sz w:val="28"/>
          <w:szCs w:val="28"/>
          <w:lang w:val="en-US" w:eastAsia="fr-FR"/>
        </w:rPr>
      </w:pPr>
      <w:r w:rsidRPr="00B65806">
        <w:rPr>
          <w:rFonts w:eastAsia="Times New Roman" w:cstheme="minorHAnsi"/>
          <w:b/>
          <w:sz w:val="28"/>
          <w:szCs w:val="28"/>
          <w:lang w:val="en-US" w:eastAsia="fr-FR"/>
        </w:rPr>
        <w:t>1942-</w:t>
      </w:r>
      <w:r w:rsidR="00B65806" w:rsidRPr="00B65806">
        <w:rPr>
          <w:rFonts w:eastAsia="Times New Roman" w:cstheme="minorHAnsi"/>
          <w:b/>
          <w:sz w:val="28"/>
          <w:szCs w:val="28"/>
          <w:lang w:val="en-US" w:eastAsia="fr-FR"/>
        </w:rPr>
        <w:t>4</w:t>
      </w:r>
      <w:r w:rsidRPr="00B65806">
        <w:rPr>
          <w:rFonts w:eastAsia="Times New Roman" w:cstheme="minorHAnsi"/>
          <w:b/>
          <w:sz w:val="28"/>
          <w:szCs w:val="28"/>
          <w:lang w:val="en-US" w:eastAsia="fr-FR"/>
        </w:rPr>
        <w:t>3</w:t>
      </w:r>
    </w:p>
    <w:p w:rsidR="00642E09" w:rsidRPr="00642E09" w:rsidRDefault="00642E09" w:rsidP="001A28F9">
      <w:pPr>
        <w:spacing w:before="96" w:after="120" w:line="240" w:lineRule="auto"/>
        <w:jc w:val="center"/>
        <w:rPr>
          <w:rFonts w:eastAsia="Times New Roman" w:cstheme="minorHAnsi"/>
          <w:lang w:val="la-Latn" w:eastAsia="fr-FR"/>
        </w:rPr>
      </w:pPr>
      <w:r w:rsidRPr="00642E09">
        <w:rPr>
          <w:rFonts w:eastAsia="Times New Roman" w:cstheme="minorHAnsi"/>
          <w:lang w:val="la-Latn" w:eastAsia="fr-FR"/>
        </w:rPr>
        <w:t>Перевод либретто на русский Светланы Стекловой (2012)</w:t>
      </w:r>
    </w:p>
    <w:p w:rsidR="00F525A4" w:rsidRPr="00F525A4" w:rsidRDefault="009861F0" w:rsidP="00F525A4">
      <w:pPr>
        <w:rPr>
          <w:lang w:val="ru-RU"/>
        </w:rPr>
      </w:pPr>
      <w:r>
        <w:rPr>
          <w:lang w:val="ru-RU"/>
        </w:rPr>
        <w:t>Ч</w:t>
      </w:r>
      <w:r w:rsidR="00F525A4" w:rsidRPr="00F525A4">
        <w:rPr>
          <w:lang w:val="ru-RU"/>
        </w:rPr>
        <w:t xml:space="preserve">тобы </w:t>
      </w:r>
      <w:r w:rsidRPr="00F525A4">
        <w:rPr>
          <w:lang w:val="ru-RU"/>
        </w:rPr>
        <w:t xml:space="preserve">придать </w:t>
      </w:r>
      <w:r>
        <w:rPr>
          <w:lang w:val="ru-RU"/>
        </w:rPr>
        <w:t>п</w:t>
      </w:r>
      <w:r w:rsidRPr="00F525A4">
        <w:rPr>
          <w:lang w:val="ru-RU"/>
        </w:rPr>
        <w:t xml:space="preserve">римитивному существу </w:t>
      </w:r>
      <w:r w:rsidR="00F525A4" w:rsidRPr="00F525A4">
        <w:rPr>
          <w:lang w:val="ru-RU"/>
        </w:rPr>
        <w:t>человеческое достоинство</w:t>
      </w:r>
      <w:r>
        <w:rPr>
          <w:lang w:val="ru-RU"/>
        </w:rPr>
        <w:t>,</w:t>
      </w:r>
      <w:r w:rsidR="00F525A4" w:rsidRPr="00F525A4">
        <w:rPr>
          <w:lang w:val="ru-RU"/>
        </w:rPr>
        <w:t xml:space="preserve"> </w:t>
      </w:r>
      <w:r w:rsidRPr="00F525A4">
        <w:rPr>
          <w:lang w:val="ru-RU"/>
        </w:rPr>
        <w:t xml:space="preserve">ему было даровано искусство, </w:t>
      </w:r>
      <w:r w:rsidR="00F525A4" w:rsidRPr="00F525A4">
        <w:rPr>
          <w:lang w:val="ru-RU"/>
        </w:rPr>
        <w:t>но он [человек] злоупотребил даром и, возгордившись, возомнил, что превзошел в сво</w:t>
      </w:r>
      <w:r>
        <w:rPr>
          <w:lang w:val="ru-RU"/>
        </w:rPr>
        <w:t>ё</w:t>
      </w:r>
      <w:r w:rsidR="00F525A4" w:rsidRPr="00F525A4">
        <w:rPr>
          <w:lang w:val="ru-RU"/>
        </w:rPr>
        <w:t>м умении богов.</w:t>
      </w:r>
      <w:r>
        <w:rPr>
          <w:lang w:val="ru-RU"/>
        </w:rPr>
        <w:t xml:space="preserve">  </w:t>
      </w:r>
      <w:r w:rsidR="00F525A4" w:rsidRPr="00F525A4">
        <w:rPr>
          <w:lang w:val="ru-RU"/>
        </w:rPr>
        <w:t xml:space="preserve">Уверовав в себя, он позабыл об ограниченности доступного человеку </w:t>
      </w:r>
      <w:r>
        <w:rPr>
          <w:lang w:val="ru-RU"/>
        </w:rPr>
        <w:t xml:space="preserve">мира </w:t>
      </w:r>
      <w:r w:rsidR="00F525A4" w:rsidRPr="00F525A4">
        <w:rPr>
          <w:lang w:val="ru-RU"/>
        </w:rPr>
        <w:t>и потерял рассудок в самозабвенном восторге. Слишком поздно он осознал, что чудеса – удел богов. За брошенный им вызов он расплатился чудовищной смертью.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Таким образом с небес великодушно снизошло предупреждение, чтобы сохранить равновесие человеческой жизни.</w:t>
      </w:r>
      <w:r w:rsidR="009861F0">
        <w:rPr>
          <w:lang w:val="ru-RU"/>
        </w:rPr>
        <w:t xml:space="preserve"> </w:t>
      </w:r>
      <w:r w:rsidRPr="00F525A4">
        <w:rPr>
          <w:lang w:val="ru-RU"/>
        </w:rPr>
        <w:t>Таково содержание настоящего балета.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Действие разв</w:t>
      </w:r>
      <w:r w:rsidR="009861F0">
        <w:rPr>
          <w:lang w:val="ru-RU"/>
        </w:rPr>
        <w:t>ё</w:t>
      </w:r>
      <w:r w:rsidRPr="00F525A4">
        <w:rPr>
          <w:lang w:val="ru-RU"/>
        </w:rPr>
        <w:t>ртывается в стилистических реалиях греческого мифа о Марсии, потому что его основная мысль, будучи выраженной в приведенной выше легенде как наиболее известном сво</w:t>
      </w:r>
      <w:r w:rsidR="009861F0">
        <w:rPr>
          <w:lang w:val="ru-RU"/>
        </w:rPr>
        <w:t>ё</w:t>
      </w:r>
      <w:r w:rsidRPr="00F525A4">
        <w:rPr>
          <w:lang w:val="ru-RU"/>
        </w:rPr>
        <w:t>м изложении, делается таким образом доступней восприятию зрителя.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Практические вопросы сценической реализации стали ещ</w:t>
      </w:r>
      <w:r w:rsidR="009861F0">
        <w:rPr>
          <w:lang w:val="ru-RU"/>
        </w:rPr>
        <w:t>ё</w:t>
      </w:r>
      <w:r w:rsidRPr="00F525A4">
        <w:rPr>
          <w:lang w:val="ru-RU"/>
        </w:rPr>
        <w:t xml:space="preserve"> одним доводом в пользу того, чтобы опереться в постановке на миф, так как для сохранения целостности работы здесь не требуется пластических и сценических решений, точно воссоздающих реалии с педантичностью и банальностью неоэллинизма</w:t>
      </w:r>
      <w:r w:rsidR="009861F0">
        <w:rPr>
          <w:lang w:val="ru-RU"/>
        </w:rPr>
        <w:t>.</w:t>
      </w:r>
      <w:r w:rsidRPr="00F525A4">
        <w:rPr>
          <w:lang w:val="ru-RU"/>
        </w:rPr>
        <w:t xml:space="preserve"> </w:t>
      </w:r>
      <w:r w:rsidR="009861F0">
        <w:rPr>
          <w:lang w:val="ru-RU"/>
        </w:rPr>
        <w:t>П</w:t>
      </w:r>
      <w:r w:rsidRPr="00F525A4">
        <w:rPr>
          <w:lang w:val="ru-RU"/>
        </w:rPr>
        <w:t>одвижный образный строй мифа делает возможным свободный пол</w:t>
      </w:r>
      <w:r w:rsidR="009861F0">
        <w:rPr>
          <w:lang w:val="ru-RU"/>
        </w:rPr>
        <w:t>ё</w:t>
      </w:r>
      <w:r w:rsidRPr="00F525A4">
        <w:rPr>
          <w:lang w:val="ru-RU"/>
        </w:rPr>
        <w:t>т фантазии. Этим открывается путь к выражению сути действа и взыванию к жизни напряженности духа вечной драмы.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 xml:space="preserve">С этой работой миф о Марсии, являвшийся уже ранее темой многочисленных художественных обращений к нему в живописи, скульптуре, поэзии и </w:t>
      </w:r>
      <w:r w:rsidR="009861F0">
        <w:rPr>
          <w:lang w:val="ru-RU"/>
        </w:rPr>
        <w:t xml:space="preserve">в </w:t>
      </w:r>
      <w:r w:rsidRPr="00F525A4">
        <w:rPr>
          <w:lang w:val="ru-RU"/>
        </w:rPr>
        <w:t xml:space="preserve">музыке, </w:t>
      </w:r>
      <w:r w:rsidR="009861F0" w:rsidRPr="00F525A4">
        <w:rPr>
          <w:lang w:val="ru-RU"/>
        </w:rPr>
        <w:t xml:space="preserve">впервые </w:t>
      </w:r>
      <w:r w:rsidRPr="00F525A4">
        <w:rPr>
          <w:lang w:val="ru-RU"/>
        </w:rPr>
        <w:t>воплощается средствами хореографического театра.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Ниже представлены ремарки к действию, раздел</w:t>
      </w:r>
      <w:r w:rsidR="009861F0">
        <w:rPr>
          <w:lang w:val="ru-RU"/>
        </w:rPr>
        <w:t>ё</w:t>
      </w:r>
      <w:r w:rsidRPr="00F525A4">
        <w:rPr>
          <w:lang w:val="ru-RU"/>
        </w:rPr>
        <w:t>нному на три части.</w:t>
      </w:r>
    </w:p>
    <w:p w:rsidR="00F525A4" w:rsidRPr="00B65806" w:rsidRDefault="00F525A4" w:rsidP="00F525A4">
      <w:pPr>
        <w:rPr>
          <w:b/>
          <w:lang w:val="ru-RU"/>
        </w:rPr>
      </w:pPr>
      <w:r w:rsidRPr="00B65806">
        <w:rPr>
          <w:b/>
          <w:lang w:val="ru-RU"/>
        </w:rPr>
        <w:t>I. Появление Марсия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Открытие занавеса. Марсий, по-звериному растянувшись на земле, непринужд</w:t>
      </w:r>
      <w:r w:rsidR="009861F0">
        <w:rPr>
          <w:lang w:val="ru-RU"/>
        </w:rPr>
        <w:t>ё</w:t>
      </w:r>
      <w:r w:rsidRPr="00F525A4">
        <w:rPr>
          <w:lang w:val="ru-RU"/>
        </w:rPr>
        <w:t>нно нежится на солнце. Находит флейту, подбирает е</w:t>
      </w:r>
      <w:r w:rsidR="009861F0">
        <w:rPr>
          <w:lang w:val="ru-RU"/>
        </w:rPr>
        <w:t>ё</w:t>
      </w:r>
      <w:r w:rsidRPr="00F525A4">
        <w:rPr>
          <w:lang w:val="ru-RU"/>
        </w:rPr>
        <w:t>, его охватывает радость. Постепенно приноравливается к ней и извлекает звук</w:t>
      </w:r>
      <w:r w:rsidR="009861F0">
        <w:rPr>
          <w:lang w:val="ru-RU"/>
        </w:rPr>
        <w:t>.</w:t>
      </w:r>
      <w:r w:rsidRPr="00F525A4">
        <w:rPr>
          <w:lang w:val="ru-RU"/>
        </w:rPr>
        <w:t xml:space="preserve"> </w:t>
      </w:r>
      <w:r w:rsidR="009861F0">
        <w:rPr>
          <w:lang w:val="ru-RU"/>
        </w:rPr>
        <w:t>О</w:t>
      </w:r>
      <w:r w:rsidRPr="00F525A4">
        <w:rPr>
          <w:lang w:val="ru-RU"/>
        </w:rPr>
        <w:t>н в восторге, ликует и бросается в неистовый танец. Выражение предельного опьянения радостью. В нем зарождается человеческая гордость.</w:t>
      </w:r>
      <w:r w:rsidR="009861F0">
        <w:rPr>
          <w:lang w:val="ru-RU"/>
        </w:rPr>
        <w:t xml:space="preserve"> </w:t>
      </w:r>
      <w:r w:rsidRPr="00F525A4">
        <w:rPr>
          <w:lang w:val="ru-RU"/>
        </w:rPr>
        <w:t>В кульминационной точке его танца появляется Аполлон.</w:t>
      </w:r>
    </w:p>
    <w:p w:rsidR="00F525A4" w:rsidRPr="00B65806" w:rsidRDefault="00F525A4" w:rsidP="00F525A4">
      <w:pPr>
        <w:rPr>
          <w:b/>
          <w:lang w:val="ru-RU"/>
        </w:rPr>
      </w:pPr>
      <w:r w:rsidRPr="00B65806">
        <w:rPr>
          <w:b/>
          <w:lang w:val="ru-RU"/>
        </w:rPr>
        <w:t>II. Драма Марсия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Вопросительный взгляд Аполлона. Марсий, уже о</w:t>
      </w:r>
      <w:r w:rsidR="009861F0">
        <w:rPr>
          <w:lang w:val="ru-RU"/>
        </w:rPr>
        <w:t>хвачен</w:t>
      </w:r>
      <w:r w:rsidRPr="00F525A4">
        <w:rPr>
          <w:lang w:val="ru-RU"/>
        </w:rPr>
        <w:t>ный высокомерием, наполняется уверенност</w:t>
      </w:r>
      <w:r w:rsidR="009861F0">
        <w:rPr>
          <w:lang w:val="ru-RU"/>
        </w:rPr>
        <w:t>ью</w:t>
      </w:r>
      <w:r w:rsidRPr="00F525A4">
        <w:rPr>
          <w:lang w:val="ru-RU"/>
        </w:rPr>
        <w:t xml:space="preserve"> в том, что надел</w:t>
      </w:r>
      <w:r w:rsidR="009861F0">
        <w:rPr>
          <w:lang w:val="ru-RU"/>
        </w:rPr>
        <w:t>ё</w:t>
      </w:r>
      <w:r w:rsidRPr="00F525A4">
        <w:rPr>
          <w:lang w:val="ru-RU"/>
        </w:rPr>
        <w:t>н божественными способностями</w:t>
      </w:r>
      <w:r w:rsidR="009861F0">
        <w:rPr>
          <w:lang w:val="ru-RU"/>
        </w:rPr>
        <w:t>.</w:t>
      </w:r>
      <w:r w:rsidRPr="00F525A4">
        <w:rPr>
          <w:lang w:val="ru-RU"/>
        </w:rPr>
        <w:t xml:space="preserve"> </w:t>
      </w:r>
      <w:r w:rsidR="009861F0">
        <w:rPr>
          <w:lang w:val="ru-RU"/>
        </w:rPr>
        <w:t>Он</w:t>
      </w:r>
      <w:r w:rsidRPr="00F525A4">
        <w:rPr>
          <w:lang w:val="ru-RU"/>
        </w:rPr>
        <w:t xml:space="preserve"> бросает вызов Аполлону, </w:t>
      </w:r>
      <w:r w:rsidRPr="00F525A4">
        <w:rPr>
          <w:lang w:val="ru-RU"/>
        </w:rPr>
        <w:lastRenderedPageBreak/>
        <w:t>нахваливая собственное превосходство. Аполлон гневается и вызывает Марсия на состязание, призывая в судьи муз и воинов-скифов. Они появляются и собираются вокруг Аполлона.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Марсий начинает состязание</w:t>
      </w:r>
      <w:r w:rsidR="009861F0">
        <w:rPr>
          <w:lang w:val="ru-RU"/>
        </w:rPr>
        <w:t>,</w:t>
      </w:r>
      <w:r w:rsidRPr="00F525A4">
        <w:rPr>
          <w:lang w:val="ru-RU"/>
        </w:rPr>
        <w:t xml:space="preserve"> </w:t>
      </w:r>
      <w:r w:rsidR="009861F0">
        <w:rPr>
          <w:lang w:val="ru-RU"/>
        </w:rPr>
        <w:t>з</w:t>
      </w:r>
      <w:r w:rsidRPr="00F525A4">
        <w:rPr>
          <w:lang w:val="ru-RU"/>
        </w:rPr>
        <w:t xml:space="preserve">ахватывающе играет и пляшет. </w:t>
      </w:r>
      <w:r w:rsidR="009861F0">
        <w:rPr>
          <w:lang w:val="ru-RU"/>
        </w:rPr>
        <w:t>П</w:t>
      </w:r>
      <w:r w:rsidR="009861F0" w:rsidRPr="00F525A4">
        <w:rPr>
          <w:lang w:val="ru-RU"/>
        </w:rPr>
        <w:t xml:space="preserve">риближаются </w:t>
      </w:r>
      <w:r w:rsidR="009861F0">
        <w:rPr>
          <w:lang w:val="ru-RU"/>
        </w:rPr>
        <w:t>л</w:t>
      </w:r>
      <w:r w:rsidRPr="00F525A4">
        <w:rPr>
          <w:lang w:val="ru-RU"/>
        </w:rPr>
        <w:t>есные нимфы, влекомые волшебным звуком</w:t>
      </w:r>
      <w:r w:rsidR="009861F0">
        <w:rPr>
          <w:lang w:val="ru-RU"/>
        </w:rPr>
        <w:t>.</w:t>
      </w:r>
      <w:r w:rsidRPr="00F525A4">
        <w:rPr>
          <w:lang w:val="ru-RU"/>
        </w:rPr>
        <w:t xml:space="preserve"> </w:t>
      </w:r>
      <w:r w:rsidR="00E17307">
        <w:rPr>
          <w:lang w:val="ru-RU"/>
        </w:rPr>
        <w:t xml:space="preserve"> О</w:t>
      </w:r>
      <w:r w:rsidRPr="00F525A4">
        <w:rPr>
          <w:lang w:val="ru-RU"/>
        </w:rPr>
        <w:t>дна за другой</w:t>
      </w:r>
      <w:r w:rsidR="00E17307">
        <w:rPr>
          <w:lang w:val="ru-RU"/>
        </w:rPr>
        <w:t>, они</w:t>
      </w:r>
      <w:r w:rsidRPr="00F525A4">
        <w:rPr>
          <w:lang w:val="ru-RU"/>
        </w:rPr>
        <w:t xml:space="preserve"> пускаются в дионисийский пляс вокруг Марсия. Танец венчается экстазом.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Мастерство Марсия поражает муз. Ожидают ответа Аполлона.</w:t>
      </w:r>
      <w:r w:rsidR="00E17307">
        <w:rPr>
          <w:lang w:val="ru-RU"/>
        </w:rPr>
        <w:t xml:space="preserve"> </w:t>
      </w:r>
      <w:r w:rsidRPr="00F525A4">
        <w:rPr>
          <w:lang w:val="ru-RU"/>
        </w:rPr>
        <w:t xml:space="preserve">Аполлон танцует под звуки своей кифары с чарующим величием. Не останавливаясь на уже доказанном преимуществе, </w:t>
      </w:r>
      <w:r w:rsidR="00E17307" w:rsidRPr="00F525A4">
        <w:rPr>
          <w:lang w:val="ru-RU"/>
        </w:rPr>
        <w:t>ко всеобщему удивлению</w:t>
      </w:r>
      <w:r w:rsidR="00E17307">
        <w:rPr>
          <w:lang w:val="ru-RU"/>
        </w:rPr>
        <w:t>,</w:t>
      </w:r>
      <w:r w:rsidR="00E17307" w:rsidRPr="00F525A4">
        <w:rPr>
          <w:lang w:val="ru-RU"/>
        </w:rPr>
        <w:t xml:space="preserve"> </w:t>
      </w:r>
      <w:r w:rsidRPr="00F525A4">
        <w:rPr>
          <w:lang w:val="ru-RU"/>
        </w:rPr>
        <w:t>он переворачивает кифару и продолжает играть на ней, не прикасаясь к струнам. Явленное богом чудо доходит до своей кульминации в танце, источающем его всемогущество.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Аполлон заканчивает. Он приближается к Марсию</w:t>
      </w:r>
      <w:r w:rsidR="00E17307">
        <w:rPr>
          <w:lang w:val="ru-RU"/>
        </w:rPr>
        <w:t>,</w:t>
      </w:r>
      <w:r w:rsidRPr="00F525A4">
        <w:rPr>
          <w:lang w:val="ru-RU"/>
        </w:rPr>
        <w:t xml:space="preserve"> и</w:t>
      </w:r>
      <w:r w:rsidR="00E17307">
        <w:rPr>
          <w:lang w:val="ru-RU"/>
        </w:rPr>
        <w:t>,</w:t>
      </w:r>
      <w:r w:rsidRPr="00F525A4">
        <w:rPr>
          <w:lang w:val="ru-RU"/>
        </w:rPr>
        <w:t xml:space="preserve"> перевернув флейту, приглашает его продемонстрировать сво</w:t>
      </w:r>
      <w:r w:rsidR="00E17307">
        <w:rPr>
          <w:lang w:val="ru-RU"/>
        </w:rPr>
        <w:t>ё</w:t>
      </w:r>
      <w:r w:rsidRPr="00F525A4">
        <w:rPr>
          <w:lang w:val="ru-RU"/>
        </w:rPr>
        <w:t xml:space="preserve"> превосходство.</w:t>
      </w:r>
      <w:r w:rsidR="00E17307">
        <w:rPr>
          <w:lang w:val="ru-RU"/>
        </w:rPr>
        <w:t xml:space="preserve"> </w:t>
      </w:r>
      <w:r w:rsidRPr="00F525A4">
        <w:rPr>
          <w:lang w:val="ru-RU"/>
        </w:rPr>
        <w:t xml:space="preserve">Марсий </w:t>
      </w:r>
      <w:r w:rsidR="00E17307">
        <w:rPr>
          <w:lang w:val="ru-RU"/>
        </w:rPr>
        <w:t>т</w:t>
      </w:r>
      <w:r w:rsidR="00E17307" w:rsidRPr="00F525A4">
        <w:rPr>
          <w:lang w:val="ru-RU"/>
        </w:rPr>
        <w:t xml:space="preserve">щетно </w:t>
      </w:r>
      <w:r w:rsidRPr="00F525A4">
        <w:rPr>
          <w:lang w:val="ru-RU"/>
        </w:rPr>
        <w:t>пытается совершить чудо. Предчувствуя свое поражение, он старается изо всех сил. Прыгает, скачет, снова прыгает, делая вс</w:t>
      </w:r>
      <w:r w:rsidR="00E17307">
        <w:rPr>
          <w:lang w:val="ru-RU"/>
        </w:rPr>
        <w:t>ё</w:t>
      </w:r>
      <w:r w:rsidRPr="00F525A4">
        <w:rPr>
          <w:lang w:val="ru-RU"/>
        </w:rPr>
        <w:t xml:space="preserve"> возможное, чтобы произвести впечатление, но не может скрыть свою ущербность. Танец становится выражением неимоверных усилий человека приблизиться к Богу. Марсий в отчаянии валится с ног.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Музы и Аполлон выносят приговор</w:t>
      </w:r>
      <w:r w:rsidR="00E17307">
        <w:rPr>
          <w:lang w:val="ru-RU"/>
        </w:rPr>
        <w:t>.</w:t>
      </w:r>
      <w:r w:rsidRPr="00F525A4">
        <w:rPr>
          <w:lang w:val="ru-RU"/>
        </w:rPr>
        <w:t xml:space="preserve"> Марсий должен быть беспощадно наказан чудовищной смертью.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Скифы приводят приговор в исполнение, хватая Марсия и сдирая с него заживо кожу. Нимфы с состраданием подбегают к умирающему</w:t>
      </w:r>
      <w:r w:rsidR="00E17307">
        <w:rPr>
          <w:lang w:val="ru-RU"/>
        </w:rPr>
        <w:t>.</w:t>
      </w:r>
      <w:r w:rsidRPr="00F525A4">
        <w:rPr>
          <w:lang w:val="ru-RU"/>
        </w:rPr>
        <w:t xml:space="preserve"> Аполлон в своем божественно</w:t>
      </w:r>
      <w:r w:rsidR="00E17307">
        <w:rPr>
          <w:lang w:val="ru-RU"/>
        </w:rPr>
        <w:t>м</w:t>
      </w:r>
      <w:r w:rsidRPr="00F525A4">
        <w:rPr>
          <w:lang w:val="ru-RU"/>
        </w:rPr>
        <w:t xml:space="preserve"> великодушии не лишает человека искусства, поскольку это было лишь правомерным предупреждением, а склоняет свою голову в знак скорби</w:t>
      </w:r>
      <w:r w:rsidR="00E17307">
        <w:rPr>
          <w:lang w:val="ru-RU"/>
        </w:rPr>
        <w:t>.</w:t>
      </w:r>
      <w:r w:rsidRPr="00F525A4">
        <w:rPr>
          <w:lang w:val="ru-RU"/>
        </w:rPr>
        <w:t xml:space="preserve"> </w:t>
      </w:r>
      <w:r w:rsidR="00E17307">
        <w:rPr>
          <w:lang w:val="ru-RU"/>
        </w:rPr>
        <w:t>Скифы уносят его в</w:t>
      </w:r>
      <w:r w:rsidRPr="00F525A4">
        <w:rPr>
          <w:lang w:val="ru-RU"/>
        </w:rPr>
        <w:t>высь и за ними следуют музы</w:t>
      </w:r>
      <w:r w:rsidR="00E17307">
        <w:rPr>
          <w:lang w:val="ru-RU"/>
        </w:rPr>
        <w:t>.</w:t>
      </w:r>
      <w:r w:rsidRPr="00F525A4">
        <w:rPr>
          <w:lang w:val="ru-RU"/>
        </w:rPr>
        <w:t xml:space="preserve"> </w:t>
      </w:r>
      <w:r w:rsidR="00E17307">
        <w:rPr>
          <w:lang w:val="ru-RU"/>
        </w:rPr>
        <w:t>Процессия</w:t>
      </w:r>
      <w:r w:rsidRPr="00F525A4">
        <w:rPr>
          <w:lang w:val="ru-RU"/>
        </w:rPr>
        <w:t xml:space="preserve"> удаля</w:t>
      </w:r>
      <w:r w:rsidR="00E17307">
        <w:rPr>
          <w:lang w:val="ru-RU"/>
        </w:rPr>
        <w:t>е</w:t>
      </w:r>
      <w:r w:rsidRPr="00F525A4">
        <w:rPr>
          <w:lang w:val="ru-RU"/>
        </w:rPr>
        <w:t>тся.</w:t>
      </w:r>
    </w:p>
    <w:p w:rsidR="00E17307" w:rsidRDefault="00E17307" w:rsidP="00F525A4">
      <w:pPr>
        <w:rPr>
          <w:lang w:val="ru-RU"/>
        </w:rPr>
      </w:pPr>
    </w:p>
    <w:p w:rsidR="00F525A4" w:rsidRPr="00B65806" w:rsidRDefault="00F525A4" w:rsidP="00F525A4">
      <w:pPr>
        <w:rPr>
          <w:b/>
          <w:lang w:val="ru-RU"/>
        </w:rPr>
      </w:pPr>
      <w:r w:rsidRPr="00B65806">
        <w:rPr>
          <w:b/>
          <w:lang w:val="ru-RU"/>
        </w:rPr>
        <w:t>III. Смерть Марсия</w:t>
      </w:r>
    </w:p>
    <w:p w:rsidR="00F525A4" w:rsidRPr="00F525A4" w:rsidRDefault="00F525A4" w:rsidP="00F525A4">
      <w:pPr>
        <w:rPr>
          <w:lang w:val="ru-RU"/>
        </w:rPr>
      </w:pPr>
      <w:r w:rsidRPr="00F525A4">
        <w:rPr>
          <w:lang w:val="ru-RU"/>
        </w:rPr>
        <w:t>Марсий умирает на руках у нимф. Нимфы плачут и их тела превращаются в сл</w:t>
      </w:r>
      <w:r w:rsidR="00E17307">
        <w:rPr>
          <w:lang w:val="ru-RU"/>
        </w:rPr>
        <w:t>ё</w:t>
      </w:r>
      <w:r w:rsidRPr="00F525A4">
        <w:rPr>
          <w:lang w:val="ru-RU"/>
        </w:rPr>
        <w:t>зы, которые вместе с кровью Марсия, становятся рекой Марсией, символом бессмертия, дарованного Аполлоном побежденному сопернику. Во время последних пяти тактов опускается занавес.</w:t>
      </w:r>
    </w:p>
    <w:sectPr w:rsidR="00F525A4" w:rsidRPr="00F525A4" w:rsidSect="00FA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525A4"/>
    <w:rsid w:val="001A28F9"/>
    <w:rsid w:val="00241DC3"/>
    <w:rsid w:val="00642E09"/>
    <w:rsid w:val="009861F0"/>
    <w:rsid w:val="009E045C"/>
    <w:rsid w:val="009E0713"/>
    <w:rsid w:val="00B65806"/>
    <w:rsid w:val="00E17307"/>
    <w:rsid w:val="00F525A4"/>
    <w:rsid w:val="00FA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41"/>
  </w:style>
  <w:style w:type="paragraph" w:styleId="Titre1">
    <w:name w:val="heading 1"/>
    <w:basedOn w:val="Normal"/>
    <w:link w:val="Titre1Car"/>
    <w:uiPriority w:val="9"/>
    <w:qFormat/>
    <w:rsid w:val="00F52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25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525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llapiccola.ru/index.php?title=%D0%9C%D0%B8%D0%BB%D0%BB%D0%BE%D1%88,_%D0%90%D1%83%D1%80%D0%B5%D0%BB%D1%8C&amp;action=edit&amp;redlink=1" TargetMode="External"/><Relationship Id="rId4" Type="http://schemas.openxmlformats.org/officeDocument/2006/relationships/hyperlink" Target="http://dallapiccola.ru/index.php/%D0%94%D0%B0%D0%BB%D0%BB%D0%B0%D0%BF%D0%B8%D0%BA%D0%BA%D0%BE%D0%BB%D0%B0,_%D0%9B%D1%83%D0%B8%D0%B4%D0%B6%D0%B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6</cp:revision>
  <dcterms:created xsi:type="dcterms:W3CDTF">2017-08-30T20:52:00Z</dcterms:created>
  <dcterms:modified xsi:type="dcterms:W3CDTF">2017-09-03T13:16:00Z</dcterms:modified>
</cp:coreProperties>
</file>